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AD" w:rsidRDefault="009423AD">
      <w:bookmarkStart w:id="0" w:name="_GoBack"/>
      <w:bookmarkEnd w:id="0"/>
      <w:r>
        <w:t>Prot. n. 11028</w:t>
      </w:r>
      <w:r w:rsidR="006F4661">
        <w:t xml:space="preserve">                                                                                       </w:t>
      </w:r>
      <w:r w:rsidR="006F4661" w:rsidRPr="002C4112">
        <w:t xml:space="preserve">Palermo, </w:t>
      </w:r>
      <w:r w:rsidR="006F4661">
        <w:t>14 ottobre</w:t>
      </w:r>
      <w:r w:rsidR="006F4661" w:rsidRPr="002C4112">
        <w:t xml:space="preserve"> 2016</w:t>
      </w:r>
    </w:p>
    <w:p w:rsidR="003A4A09" w:rsidRPr="002C4112" w:rsidRDefault="00194DD0">
      <w:proofErr w:type="gramStart"/>
      <w:r w:rsidRPr="002C4112">
        <w:t>Area  5</w:t>
      </w:r>
      <w:proofErr w:type="gramEnd"/>
      <w:r w:rsidR="002B43B2" w:rsidRPr="002C4112">
        <w:tab/>
      </w:r>
      <w:r w:rsidR="002B43B2" w:rsidRPr="002C4112">
        <w:tab/>
      </w:r>
      <w:r w:rsidR="002B43B2" w:rsidRPr="002C4112">
        <w:tab/>
      </w:r>
      <w:r w:rsidR="002B43B2" w:rsidRPr="002C4112">
        <w:tab/>
      </w:r>
      <w:r w:rsidR="002B43B2" w:rsidRPr="002C4112">
        <w:tab/>
      </w:r>
      <w:r w:rsidR="002B43B2" w:rsidRPr="002C4112">
        <w:tab/>
      </w:r>
      <w:r w:rsidR="002B43B2" w:rsidRPr="002C4112">
        <w:tab/>
      </w:r>
      <w:r>
        <w:t xml:space="preserve">        </w:t>
      </w:r>
      <w:r w:rsidR="002B43B2" w:rsidRPr="002C4112">
        <w:tab/>
      </w:r>
    </w:p>
    <w:p w:rsidR="00C77EC1" w:rsidRPr="002C4112" w:rsidRDefault="002069E1">
      <w:r w:rsidRPr="002C4112">
        <w:t xml:space="preserve">  </w:t>
      </w:r>
      <w:r w:rsidR="00070153" w:rsidRPr="002C4112">
        <w:tab/>
      </w:r>
      <w:r w:rsidRPr="002C4112">
        <w:t xml:space="preserve">                                                       </w:t>
      </w:r>
    </w:p>
    <w:p w:rsidR="003445BA" w:rsidRPr="002C4112" w:rsidRDefault="003445BA" w:rsidP="003445BA">
      <w:r w:rsidRPr="002C4112">
        <w:t xml:space="preserve">                                   </w:t>
      </w:r>
      <w:r w:rsidR="00524C79" w:rsidRPr="002C4112">
        <w:t xml:space="preserve">                      </w:t>
      </w:r>
      <w:r w:rsidR="002B43B2" w:rsidRPr="002C4112">
        <w:t xml:space="preserve">  </w:t>
      </w:r>
      <w:r w:rsidR="002B43B2" w:rsidRPr="002C4112">
        <w:tab/>
      </w:r>
      <w:r w:rsidRPr="002C4112">
        <w:t>-  AI DIRIGENTI SCOLASTICI</w:t>
      </w:r>
    </w:p>
    <w:p w:rsidR="0083438A" w:rsidRDefault="002B43B2" w:rsidP="0083438A">
      <w:r w:rsidRPr="002C4112">
        <w:tab/>
      </w:r>
      <w:r w:rsidRPr="002C4112">
        <w:tab/>
      </w:r>
      <w:r w:rsidRPr="002C4112">
        <w:tab/>
      </w:r>
      <w:r w:rsidRPr="002C4112">
        <w:tab/>
      </w:r>
      <w:r w:rsidRPr="002C4112">
        <w:tab/>
      </w:r>
      <w:r w:rsidRPr="002C4112">
        <w:tab/>
        <w:t xml:space="preserve">   </w:t>
      </w:r>
      <w:r w:rsidR="003445BA" w:rsidRPr="002C4112">
        <w:t>D</w:t>
      </w:r>
      <w:r w:rsidRPr="002C4112">
        <w:t xml:space="preserve">ELLE SCUOLE SECONDARIE DI </w:t>
      </w:r>
      <w:r w:rsidR="001A73C3">
        <w:t>I</w:t>
      </w:r>
      <w:r w:rsidR="0083438A">
        <w:t xml:space="preserve">I GRADO  </w:t>
      </w:r>
    </w:p>
    <w:p w:rsidR="003445BA" w:rsidRPr="002C4112" w:rsidRDefault="0083438A" w:rsidP="0083438A">
      <w:r>
        <w:t xml:space="preserve">                                                                                                            </w:t>
      </w:r>
      <w:r w:rsidR="003445BA" w:rsidRPr="002C4112">
        <w:t>PALERMO E PROVINCIA</w:t>
      </w:r>
    </w:p>
    <w:p w:rsidR="003445BA" w:rsidRPr="002C4112" w:rsidRDefault="003445BA" w:rsidP="0034781F">
      <w:r w:rsidRPr="002C4112">
        <w:tab/>
      </w:r>
      <w:r w:rsidRPr="002C4112">
        <w:tab/>
      </w:r>
      <w:r w:rsidRPr="002C4112">
        <w:tab/>
      </w:r>
      <w:r w:rsidRPr="002C4112">
        <w:tab/>
      </w:r>
      <w:r w:rsidRPr="002C4112">
        <w:tab/>
      </w:r>
      <w:r w:rsidRPr="002C4112">
        <w:tab/>
      </w:r>
    </w:p>
    <w:p w:rsidR="003445BA" w:rsidRPr="002C4112" w:rsidRDefault="003445BA" w:rsidP="003445BA"/>
    <w:p w:rsidR="003445BA" w:rsidRPr="002C4112" w:rsidRDefault="002C4112" w:rsidP="002B43B2">
      <w:pPr>
        <w:ind w:left="1560" w:hanging="993"/>
        <w:jc w:val="both"/>
      </w:pPr>
      <w:r w:rsidRPr="002C4112">
        <w:t xml:space="preserve">Oggetto: </w:t>
      </w:r>
      <w:r w:rsidR="002B43B2" w:rsidRPr="002C4112">
        <w:t>Avvio a</w:t>
      </w:r>
      <w:r w:rsidR="003445BA" w:rsidRPr="002C4112">
        <w:t>nno scolastico 201</w:t>
      </w:r>
      <w:r w:rsidR="002B43B2" w:rsidRPr="002C4112">
        <w:t>6</w:t>
      </w:r>
      <w:r w:rsidR="003445BA" w:rsidRPr="002C4112">
        <w:t>/201</w:t>
      </w:r>
      <w:r w:rsidR="002B43B2" w:rsidRPr="002C4112">
        <w:t>7</w:t>
      </w:r>
      <w:r w:rsidR="00370669" w:rsidRPr="002C4112">
        <w:t xml:space="preserve">. </w:t>
      </w:r>
      <w:r w:rsidR="00650652" w:rsidRPr="002C4112">
        <w:t xml:space="preserve">Supplenze </w:t>
      </w:r>
      <w:r w:rsidR="00370669" w:rsidRPr="002C4112">
        <w:t>a</w:t>
      </w:r>
      <w:r w:rsidRPr="002C4112">
        <w:t xml:space="preserve">l personale docente di </w:t>
      </w:r>
      <w:r w:rsidR="00194DD0">
        <w:t>I</w:t>
      </w:r>
      <w:r w:rsidRPr="002C4112">
        <w:t>I grado</w:t>
      </w:r>
      <w:r w:rsidR="00194DD0">
        <w:t>.</w:t>
      </w:r>
      <w:r w:rsidRPr="002C4112">
        <w:t xml:space="preserve"> </w:t>
      </w:r>
    </w:p>
    <w:p w:rsidR="003445BA" w:rsidRPr="002C4112" w:rsidRDefault="003445BA" w:rsidP="003445BA"/>
    <w:p w:rsidR="002B43B2" w:rsidRPr="002C4112" w:rsidRDefault="003445BA" w:rsidP="003445BA">
      <w:pPr>
        <w:jc w:val="both"/>
      </w:pPr>
      <w:r w:rsidRPr="002C4112">
        <w:t xml:space="preserve">                </w:t>
      </w:r>
    </w:p>
    <w:p w:rsidR="002B43B2" w:rsidRPr="002C4112" w:rsidRDefault="00194DD0" w:rsidP="003A57BE">
      <w:pPr>
        <w:ind w:firstLine="284"/>
        <w:jc w:val="both"/>
      </w:pPr>
      <w:r>
        <w:t xml:space="preserve">   </w:t>
      </w:r>
      <w:r w:rsidR="0030586B" w:rsidRPr="002C4112">
        <w:t xml:space="preserve">Si comunica che sono state completate le operazioni di assegnazione provvisoria e utilizzazione dei docenti con contratto a tempo indeterminato della scuola secondaria di </w:t>
      </w:r>
      <w:r>
        <w:t>I</w:t>
      </w:r>
      <w:r w:rsidR="0030586B" w:rsidRPr="002C4112">
        <w:t>I grado.</w:t>
      </w:r>
    </w:p>
    <w:p w:rsidR="002C4112" w:rsidRPr="002C4112" w:rsidRDefault="00194DD0" w:rsidP="002C4112">
      <w:pPr>
        <w:ind w:firstLine="284"/>
        <w:jc w:val="both"/>
      </w:pPr>
      <w:r>
        <w:t xml:space="preserve">   </w:t>
      </w:r>
      <w:r w:rsidR="002C4112" w:rsidRPr="002C4112">
        <w:t>Il conferimento degli incarichi a tempo determinato dalle graduatorie ad es</w:t>
      </w:r>
      <w:r>
        <w:t>aurimento – compreso il sostegno</w:t>
      </w:r>
      <w:r w:rsidR="002C4112" w:rsidRPr="002C4112">
        <w:t xml:space="preserve"> </w:t>
      </w:r>
      <w:r>
        <w:t>-</w:t>
      </w:r>
      <w:r w:rsidR="002C4112" w:rsidRPr="002C4112">
        <w:t xml:space="preserve">  si svolgerà, </w:t>
      </w:r>
      <w:r>
        <w:t>come da calendario pubblicato in data 13/10/2016 prot. n. 11021,</w:t>
      </w:r>
      <w:r w:rsidR="002C4112" w:rsidRPr="002C4112">
        <w:t xml:space="preserve"> la prossima settimana.</w:t>
      </w:r>
    </w:p>
    <w:p w:rsidR="0047146C" w:rsidRPr="002C4112" w:rsidRDefault="00194DD0" w:rsidP="00194DD0">
      <w:pPr>
        <w:jc w:val="both"/>
      </w:pPr>
      <w:r>
        <w:t xml:space="preserve">        Pertanto, per </w:t>
      </w:r>
      <w:r w:rsidR="0047146C" w:rsidRPr="002C4112">
        <w:t xml:space="preserve">il conferimento delle ore di insegnamento pari o inferiori a 6 ore settimanali –per tutte le classi di concorso- che non concorrono a costituire cattedre o posti orario già associate in fase di organico di fatto, e che non fanno parte del piano di disponibilità provinciale da ricoprire in base allo scorrimento delle graduatorie ad esaurimento, restando nella competenza dell’istituzione scolastica ove si verifica la disponibilità di tali spezzoni, le SS.LL. provvederanno </w:t>
      </w:r>
      <w:r w:rsidR="002B0A93" w:rsidRPr="002C4112">
        <w:t>alla copertura delle stesse così come previsto dalla sequenza indicata nella circolare ministeriale n. 24306 del 1/9/2016, al punto denominato “Conferimento di ore di insegnamento pari o inferiori a 6 ore settimanali”.</w:t>
      </w:r>
    </w:p>
    <w:p w:rsidR="00425F93" w:rsidRPr="002C4112" w:rsidRDefault="00425F93" w:rsidP="0047146C">
      <w:pPr>
        <w:ind w:firstLine="284"/>
        <w:jc w:val="both"/>
      </w:pPr>
    </w:p>
    <w:p w:rsidR="001356B7" w:rsidRPr="002C4112" w:rsidRDefault="00194DD0" w:rsidP="00E57FA5">
      <w:pPr>
        <w:ind w:firstLine="284"/>
        <w:jc w:val="both"/>
      </w:pPr>
      <w:r>
        <w:t xml:space="preserve"> </w:t>
      </w:r>
      <w:r w:rsidR="00147F27" w:rsidRPr="002C4112">
        <w:t>Si confida nella consueta collaborazione e si porgono cordiali saluti.</w:t>
      </w:r>
    </w:p>
    <w:p w:rsidR="00650652" w:rsidRPr="002C4112" w:rsidRDefault="00650652" w:rsidP="003445BA">
      <w:pPr>
        <w:jc w:val="both"/>
      </w:pPr>
    </w:p>
    <w:p w:rsidR="003445BA" w:rsidRPr="002C4112" w:rsidRDefault="003445BA" w:rsidP="003445BA">
      <w:r w:rsidRPr="002C4112">
        <w:t xml:space="preserve">                                                                      </w:t>
      </w:r>
    </w:p>
    <w:p w:rsidR="003445BA" w:rsidRPr="002C4112" w:rsidRDefault="00194DD0" w:rsidP="00147F27">
      <w:pPr>
        <w:ind w:left="6237"/>
      </w:pPr>
      <w:proofErr w:type="gramStart"/>
      <w:r>
        <w:t xml:space="preserve">per </w:t>
      </w:r>
      <w:r w:rsidR="00147F27" w:rsidRPr="002C4112">
        <w:t xml:space="preserve"> Il</w:t>
      </w:r>
      <w:proofErr w:type="gramEnd"/>
      <w:r w:rsidR="00147F27" w:rsidRPr="002C4112">
        <w:t xml:space="preserve"> Dirigente</w:t>
      </w:r>
    </w:p>
    <w:p w:rsidR="00147F27" w:rsidRDefault="00881A58" w:rsidP="00147F27">
      <w:pPr>
        <w:ind w:left="6237"/>
      </w:pPr>
      <w:r w:rsidRPr="002C4112">
        <w:t xml:space="preserve">     </w:t>
      </w:r>
      <w:r w:rsidR="00147F27" w:rsidRPr="002C4112">
        <w:t>Marco Anello</w:t>
      </w:r>
    </w:p>
    <w:p w:rsidR="00194DD0" w:rsidRDefault="00194DD0" w:rsidP="00194DD0">
      <w:r>
        <w:t xml:space="preserve">                                                                                                Il Funzionario Responsabile</w:t>
      </w:r>
    </w:p>
    <w:p w:rsidR="00194DD0" w:rsidRDefault="00194DD0" w:rsidP="00194DD0">
      <w:r>
        <w:t xml:space="preserve">                                                                                                </w:t>
      </w:r>
      <w:proofErr w:type="gramStart"/>
      <w:r>
        <w:t>in</w:t>
      </w:r>
      <w:proofErr w:type="gramEnd"/>
      <w:r>
        <w:t xml:space="preserve"> sostituzione del Dirigente</w:t>
      </w:r>
    </w:p>
    <w:p w:rsidR="00194DD0" w:rsidRPr="002C4112" w:rsidRDefault="00194DD0" w:rsidP="00194DD0">
      <w:r>
        <w:t xml:space="preserve">                                                                                                   f.to   Maria Padalino</w:t>
      </w:r>
    </w:p>
    <w:sectPr w:rsidR="00194DD0" w:rsidRPr="002C4112" w:rsidSect="00B9096C">
      <w:headerReference w:type="default" r:id="rId7"/>
      <w:footerReference w:type="default" r:id="rId8"/>
      <w:pgSz w:w="12240" w:h="15840" w:code="1"/>
      <w:pgMar w:top="1550" w:right="1134" w:bottom="851" w:left="1134" w:header="489" w:footer="9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0B" w:rsidRDefault="00EF580B">
      <w:r>
        <w:separator/>
      </w:r>
    </w:p>
  </w:endnote>
  <w:endnote w:type="continuationSeparator" w:id="0">
    <w:p w:rsidR="00EF580B" w:rsidRDefault="00EF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lbertus Extra Bold">
    <w:altName w:val="Times New Roman"/>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80" w:rsidRPr="004E3AE7" w:rsidRDefault="00DE1680" w:rsidP="00DE1680">
    <w:pPr>
      <w:jc w:val="center"/>
      <w:rPr>
        <w:sz w:val="20"/>
        <w:szCs w:val="20"/>
      </w:rPr>
    </w:pPr>
    <w:r w:rsidRPr="004E3AE7">
      <w:rPr>
        <w:sz w:val="20"/>
        <w:szCs w:val="20"/>
      </w:rPr>
      <w:t>Via San Lorenzo n. 312/</w:t>
    </w:r>
    <w:proofErr w:type="gramStart"/>
    <w:r w:rsidRPr="004E3AE7">
      <w:rPr>
        <w:sz w:val="20"/>
        <w:szCs w:val="20"/>
      </w:rPr>
      <w:t>g  -</w:t>
    </w:r>
    <w:proofErr w:type="gramEnd"/>
    <w:r w:rsidRPr="004E3AE7">
      <w:rPr>
        <w:sz w:val="20"/>
        <w:szCs w:val="20"/>
      </w:rPr>
      <w:t xml:space="preserve"> 90146 Palermo  </w:t>
    </w:r>
    <w:r w:rsidR="00F244EE">
      <w:rPr>
        <w:sz w:val="20"/>
        <w:szCs w:val="20"/>
      </w:rPr>
      <w:t xml:space="preserve">- Codice </w:t>
    </w:r>
    <w:proofErr w:type="spellStart"/>
    <w:r w:rsidR="00F244EE">
      <w:rPr>
        <w:sz w:val="20"/>
        <w:szCs w:val="20"/>
      </w:rPr>
      <w:t>iPA</w:t>
    </w:r>
    <w:proofErr w:type="spellEnd"/>
    <w:r w:rsidR="00F244EE">
      <w:rPr>
        <w:sz w:val="20"/>
        <w:szCs w:val="20"/>
      </w:rPr>
      <w:t xml:space="preserve">: </w:t>
    </w:r>
    <w:proofErr w:type="spellStart"/>
    <w:r w:rsidR="00F244EE">
      <w:rPr>
        <w:sz w:val="20"/>
        <w:szCs w:val="20"/>
      </w:rPr>
      <w:t>m_pi</w:t>
    </w:r>
    <w:proofErr w:type="spellEnd"/>
  </w:p>
  <w:p w:rsidR="00DE1680" w:rsidRPr="004E3AE7" w:rsidRDefault="00DE1680" w:rsidP="00DE1680">
    <w:pPr>
      <w:jc w:val="center"/>
      <w:rPr>
        <w:sz w:val="20"/>
        <w:szCs w:val="20"/>
      </w:rPr>
    </w:pPr>
    <w:r w:rsidRPr="004E3AE7">
      <w:rPr>
        <w:sz w:val="20"/>
        <w:szCs w:val="20"/>
      </w:rPr>
      <w:t xml:space="preserve">PEC: usppa@postacert.istruzione.it – </w:t>
    </w:r>
    <w:r w:rsidR="00F244EE">
      <w:rPr>
        <w:sz w:val="20"/>
        <w:szCs w:val="20"/>
      </w:rPr>
      <w:t>e</w:t>
    </w:r>
    <w:r w:rsidRPr="004E3AE7">
      <w:rPr>
        <w:sz w:val="20"/>
        <w:szCs w:val="20"/>
      </w:rPr>
      <w:t xml:space="preserve">-mail: </w:t>
    </w:r>
    <w:hyperlink r:id="rId1" w:history="1">
      <w:r w:rsidRPr="004E3AE7">
        <w:rPr>
          <w:rStyle w:val="Collegamentoipertestuale"/>
          <w:color w:val="auto"/>
          <w:sz w:val="20"/>
          <w:szCs w:val="20"/>
          <w:u w:val="none"/>
        </w:rPr>
        <w:t>usp.pa@istruzione.it</w:t>
      </w:r>
    </w:hyperlink>
  </w:p>
  <w:p w:rsidR="00F244EE" w:rsidRPr="00F244EE" w:rsidRDefault="00F244EE" w:rsidP="00DE1680">
    <w:pPr>
      <w:jc w:val="center"/>
      <w:rPr>
        <w:sz w:val="20"/>
        <w:szCs w:val="20"/>
      </w:rPr>
    </w:pPr>
    <w:r w:rsidRPr="00F244EE">
      <w:rPr>
        <w:sz w:val="20"/>
        <w:szCs w:val="20"/>
      </w:rPr>
      <w:t>Codice per la fatturazione elettronica: BOTSGN</w:t>
    </w:r>
  </w:p>
  <w:p w:rsidR="00070153" w:rsidRDefault="00070153" w:rsidP="00DE1680">
    <w:pPr>
      <w:jc w:val="center"/>
      <w:rPr>
        <w:sz w:val="20"/>
        <w:szCs w:val="20"/>
      </w:rPr>
    </w:pPr>
    <w:r w:rsidRPr="00070153">
      <w:rPr>
        <w:sz w:val="20"/>
        <w:szCs w:val="20"/>
      </w:rPr>
      <w:t>Tel. 091 6723011</w:t>
    </w:r>
    <w:r w:rsidR="00F244EE">
      <w:rPr>
        <w:sz w:val="20"/>
        <w:szCs w:val="20"/>
      </w:rPr>
      <w:t xml:space="preserve"> - </w:t>
    </w:r>
    <w:r w:rsidRPr="00070153">
      <w:rPr>
        <w:sz w:val="20"/>
        <w:szCs w:val="20"/>
      </w:rPr>
      <w:t>C.F. 80012100824</w:t>
    </w:r>
  </w:p>
  <w:p w:rsidR="005544CB" w:rsidRPr="00F244EE" w:rsidRDefault="00F244EE" w:rsidP="00F244EE">
    <w:pPr>
      <w:jc w:val="center"/>
      <w:rPr>
        <w:sz w:val="20"/>
        <w:szCs w:val="20"/>
      </w:rPr>
    </w:pPr>
    <w:r w:rsidRPr="00F244EE">
      <w:rPr>
        <w:sz w:val="20"/>
        <w:szCs w:val="20"/>
      </w:rPr>
      <w:t>Sito internet: http://www.pa.usr.sicilia.gov.it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0B" w:rsidRDefault="00EF580B">
      <w:r>
        <w:separator/>
      </w:r>
    </w:p>
  </w:footnote>
  <w:footnote w:type="continuationSeparator" w:id="0">
    <w:p w:rsidR="00EF580B" w:rsidRDefault="00EF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B" w:rsidRDefault="00070153" w:rsidP="00765D82">
    <w:pPr>
      <w:ind w:left="3540" w:firstLine="708"/>
      <w:jc w:val="both"/>
      <w:rPr>
        <w:rFonts w:ascii="Albertus Extra Bold" w:hAnsi="Albertus Extra Bold"/>
        <w:sz w:val="20"/>
      </w:rPr>
    </w:pPr>
    <w:r>
      <w:rPr>
        <w:rFonts w:ascii="Albertus Extra Bold" w:hAnsi="Albertus Extra Bold"/>
        <w:noProof/>
        <w:sz w:val="20"/>
      </w:rPr>
      <w:drawing>
        <wp:inline distT="0" distB="0" distL="0" distR="0">
          <wp:extent cx="685800" cy="7747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4700"/>
                  </a:xfrm>
                  <a:prstGeom prst="rect">
                    <a:avLst/>
                  </a:prstGeom>
                  <a:noFill/>
                  <a:ln>
                    <a:noFill/>
                  </a:ln>
                </pic:spPr>
              </pic:pic>
            </a:graphicData>
          </a:graphic>
        </wp:inline>
      </w:drawing>
    </w:r>
  </w:p>
  <w:p w:rsidR="00627005" w:rsidRDefault="00627005" w:rsidP="00765D82">
    <w:pPr>
      <w:ind w:left="3540" w:firstLine="708"/>
      <w:jc w:val="both"/>
      <w:rPr>
        <w:rFonts w:ascii="Albertus Extra Bold" w:hAnsi="Albertus Extra Bold"/>
      </w:rPr>
    </w:pPr>
  </w:p>
  <w:p w:rsidR="005544CB" w:rsidRPr="00B9096C" w:rsidRDefault="005544CB" w:rsidP="00765D82">
    <w:pPr>
      <w:pStyle w:val="Didascalia"/>
      <w:jc w:val="center"/>
      <w:outlineLvl w:val="0"/>
      <w:rPr>
        <w:bCs/>
        <w:i/>
        <w:iCs/>
        <w:szCs w:val="28"/>
      </w:rPr>
    </w:pPr>
    <w:r w:rsidRPr="00B9096C">
      <w:rPr>
        <w:bCs/>
        <w:i/>
        <w:iCs/>
        <w:szCs w:val="28"/>
      </w:rPr>
      <w:t>Ministero dell’Istruzione, dell’Università e della Ricerca</w:t>
    </w:r>
  </w:p>
  <w:p w:rsidR="005544CB" w:rsidRPr="00B9096C" w:rsidRDefault="005544CB" w:rsidP="00765D82">
    <w:pPr>
      <w:pStyle w:val="Intestazione"/>
      <w:jc w:val="center"/>
      <w:rPr>
        <w:b/>
        <w:i/>
        <w:sz w:val="28"/>
        <w:szCs w:val="28"/>
      </w:rPr>
    </w:pPr>
    <w:r w:rsidRPr="00B9096C">
      <w:rPr>
        <w:b/>
        <w:i/>
        <w:sz w:val="28"/>
        <w:szCs w:val="28"/>
      </w:rPr>
      <w:t xml:space="preserve">Ufficio Scolastico Regionale per </w:t>
    </w:r>
    <w:smartTag w:uri="urn:schemas-microsoft-com:office:smarttags" w:element="metricconverter">
      <w:smartTagPr>
        <w:attr w:name="ProductID" w:val="la Sicilia"/>
      </w:smartTagPr>
      <w:r w:rsidRPr="00B9096C">
        <w:rPr>
          <w:b/>
          <w:i/>
          <w:sz w:val="28"/>
          <w:szCs w:val="28"/>
        </w:rPr>
        <w:t>la Sicilia</w:t>
      </w:r>
    </w:smartTag>
  </w:p>
  <w:p w:rsidR="005544CB" w:rsidRPr="00B9096C" w:rsidRDefault="005544CB" w:rsidP="00765D82">
    <w:pPr>
      <w:pStyle w:val="Intestazione"/>
      <w:jc w:val="center"/>
      <w:rPr>
        <w:i/>
        <w:sz w:val="28"/>
        <w:szCs w:val="28"/>
      </w:rPr>
    </w:pPr>
    <w:r w:rsidRPr="00B9096C">
      <w:rPr>
        <w:i/>
        <w:sz w:val="28"/>
        <w:szCs w:val="28"/>
      </w:rPr>
      <w:t xml:space="preserve">Ufficio </w:t>
    </w:r>
    <w:r w:rsidR="00722C61">
      <w:rPr>
        <w:i/>
        <w:sz w:val="28"/>
        <w:szCs w:val="28"/>
      </w:rPr>
      <w:t xml:space="preserve">I </w:t>
    </w:r>
    <w:r w:rsidRPr="00B9096C">
      <w:rPr>
        <w:i/>
        <w:sz w:val="28"/>
        <w:szCs w:val="28"/>
      </w:rPr>
      <w:t>- Ambito territoriale per la provincia di Palermo</w:t>
    </w:r>
  </w:p>
  <w:p w:rsidR="005544CB" w:rsidRDefault="005544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BA"/>
    <w:rsid w:val="000175B2"/>
    <w:rsid w:val="000452B9"/>
    <w:rsid w:val="00070153"/>
    <w:rsid w:val="00070270"/>
    <w:rsid w:val="000773E8"/>
    <w:rsid w:val="001356B7"/>
    <w:rsid w:val="00147F27"/>
    <w:rsid w:val="00194DD0"/>
    <w:rsid w:val="001A38EB"/>
    <w:rsid w:val="001A73C3"/>
    <w:rsid w:val="001E4301"/>
    <w:rsid w:val="001F547D"/>
    <w:rsid w:val="002069E1"/>
    <w:rsid w:val="0025795C"/>
    <w:rsid w:val="00282A99"/>
    <w:rsid w:val="002903F7"/>
    <w:rsid w:val="002A57E0"/>
    <w:rsid w:val="002B0A93"/>
    <w:rsid w:val="002B43B2"/>
    <w:rsid w:val="002C4112"/>
    <w:rsid w:val="0030586B"/>
    <w:rsid w:val="003368E0"/>
    <w:rsid w:val="003445BA"/>
    <w:rsid w:val="0034781F"/>
    <w:rsid w:val="00370669"/>
    <w:rsid w:val="003827AB"/>
    <w:rsid w:val="003A1CB3"/>
    <w:rsid w:val="003A4A09"/>
    <w:rsid w:val="003A57BE"/>
    <w:rsid w:val="00425F93"/>
    <w:rsid w:val="0047146C"/>
    <w:rsid w:val="0048035F"/>
    <w:rsid w:val="0049172C"/>
    <w:rsid w:val="004F5F7F"/>
    <w:rsid w:val="00524C79"/>
    <w:rsid w:val="00526901"/>
    <w:rsid w:val="005544CB"/>
    <w:rsid w:val="00570775"/>
    <w:rsid w:val="00593FEC"/>
    <w:rsid w:val="005A4742"/>
    <w:rsid w:val="00627005"/>
    <w:rsid w:val="00650652"/>
    <w:rsid w:val="006A51AF"/>
    <w:rsid w:val="006F4661"/>
    <w:rsid w:val="00722C61"/>
    <w:rsid w:val="0072729A"/>
    <w:rsid w:val="00765D82"/>
    <w:rsid w:val="007D149A"/>
    <w:rsid w:val="007E63C4"/>
    <w:rsid w:val="0083438A"/>
    <w:rsid w:val="00881A58"/>
    <w:rsid w:val="00884594"/>
    <w:rsid w:val="0089003B"/>
    <w:rsid w:val="008E407C"/>
    <w:rsid w:val="00935EC0"/>
    <w:rsid w:val="009423AD"/>
    <w:rsid w:val="009C3C5F"/>
    <w:rsid w:val="009C7D9E"/>
    <w:rsid w:val="009D6B78"/>
    <w:rsid w:val="00A43A7C"/>
    <w:rsid w:val="00A4401C"/>
    <w:rsid w:val="00B01D1F"/>
    <w:rsid w:val="00B23535"/>
    <w:rsid w:val="00B61A81"/>
    <w:rsid w:val="00B9096C"/>
    <w:rsid w:val="00BA2D5E"/>
    <w:rsid w:val="00BF0DE8"/>
    <w:rsid w:val="00C33E85"/>
    <w:rsid w:val="00C77EC1"/>
    <w:rsid w:val="00C97986"/>
    <w:rsid w:val="00CB1A11"/>
    <w:rsid w:val="00DD3B80"/>
    <w:rsid w:val="00DD77C0"/>
    <w:rsid w:val="00DE1680"/>
    <w:rsid w:val="00E51E1D"/>
    <w:rsid w:val="00E57FA5"/>
    <w:rsid w:val="00EF580B"/>
    <w:rsid w:val="00F07309"/>
    <w:rsid w:val="00F07F8B"/>
    <w:rsid w:val="00F244EE"/>
    <w:rsid w:val="00F41D17"/>
    <w:rsid w:val="00FD0347"/>
    <w:rsid w:val="00FE2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5DECB9-7A9A-480A-B433-A6ACD90A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5D82"/>
    <w:pPr>
      <w:tabs>
        <w:tab w:val="center" w:pos="4819"/>
        <w:tab w:val="right" w:pos="9638"/>
      </w:tabs>
    </w:pPr>
  </w:style>
  <w:style w:type="paragraph" w:styleId="Pidipagina">
    <w:name w:val="footer"/>
    <w:basedOn w:val="Normale"/>
    <w:rsid w:val="00765D82"/>
    <w:pPr>
      <w:tabs>
        <w:tab w:val="center" w:pos="4819"/>
        <w:tab w:val="right" w:pos="9638"/>
      </w:tabs>
    </w:pPr>
  </w:style>
  <w:style w:type="paragraph" w:styleId="Didascalia">
    <w:name w:val="caption"/>
    <w:basedOn w:val="Normale"/>
    <w:next w:val="Normale"/>
    <w:qFormat/>
    <w:rsid w:val="00765D82"/>
    <w:pPr>
      <w:overflowPunct w:val="0"/>
      <w:autoSpaceDE w:val="0"/>
      <w:autoSpaceDN w:val="0"/>
      <w:adjustRightInd w:val="0"/>
      <w:jc w:val="both"/>
      <w:textAlignment w:val="baseline"/>
    </w:pPr>
    <w:rPr>
      <w:b/>
      <w:sz w:val="28"/>
      <w:szCs w:val="20"/>
    </w:rPr>
  </w:style>
  <w:style w:type="character" w:customStyle="1" w:styleId="IntestazioneCarattere">
    <w:name w:val="Intestazione Carattere"/>
    <w:link w:val="Intestazione"/>
    <w:semiHidden/>
    <w:rsid w:val="00765D82"/>
    <w:rPr>
      <w:sz w:val="24"/>
      <w:szCs w:val="24"/>
      <w:lang w:val="it-IT" w:eastAsia="it-IT" w:bidi="ar-SA"/>
    </w:rPr>
  </w:style>
  <w:style w:type="character" w:styleId="Collegamentoipertestuale">
    <w:name w:val="Hyperlink"/>
    <w:rsid w:val="00765D82"/>
    <w:rPr>
      <w:color w:val="0000FF"/>
      <w:u w:val="single"/>
    </w:rPr>
  </w:style>
  <w:style w:type="paragraph" w:styleId="Testofumetto">
    <w:name w:val="Balloon Text"/>
    <w:basedOn w:val="Normale"/>
    <w:semiHidden/>
    <w:rsid w:val="00B9096C"/>
    <w:rPr>
      <w:rFonts w:ascii="Tahoma" w:hAnsi="Tahoma" w:cs="Tahoma"/>
      <w:sz w:val="16"/>
      <w:szCs w:val="16"/>
    </w:rPr>
  </w:style>
  <w:style w:type="paragraph" w:customStyle="1" w:styleId="Default">
    <w:name w:val="Default"/>
    <w:rsid w:val="006A51A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sp.p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6022\Documents\log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EBA0-5590-4A32-931D-38A46E4E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1</TotalTime>
  <Pages>1</Pages>
  <Words>335</Words>
  <Characters>1916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Rep</vt:lpstr>
    </vt:vector>
  </TitlesOfParts>
  <Company>M.I.U.R.</Company>
  <LinksUpToDate>false</LinksUpToDate>
  <CharactersWithSpaces>2247</CharactersWithSpaces>
  <SharedDoc>false</SharedDoc>
  <HLinks>
    <vt:vector size="6" baseType="variant">
      <vt:variant>
        <vt:i4>5177399</vt:i4>
      </vt:variant>
      <vt:variant>
        <vt:i4>0</vt:i4>
      </vt:variant>
      <vt:variant>
        <vt:i4>0</vt:i4>
      </vt:variant>
      <vt:variant>
        <vt:i4>5</vt:i4>
      </vt:variant>
      <vt:variant>
        <vt:lpwstr>mailto:usp.pa@istruzione.it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Administrator</dc:creator>
  <cp:lastModifiedBy>Rosaria Vitale</cp:lastModifiedBy>
  <cp:revision>2</cp:revision>
  <cp:lastPrinted>2016-10-14T06:54:00Z</cp:lastPrinted>
  <dcterms:created xsi:type="dcterms:W3CDTF">2016-10-14T11:18:00Z</dcterms:created>
  <dcterms:modified xsi:type="dcterms:W3CDTF">2016-10-14T11:18:00Z</dcterms:modified>
</cp:coreProperties>
</file>